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05" w:rsidRPr="008C7276" w:rsidRDefault="00906805" w:rsidP="00906805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1"/>
          <w:szCs w:val="21"/>
        </w:rPr>
      </w:pPr>
      <w:r w:rsidRPr="008C7276">
        <w:rPr>
          <w:rFonts w:ascii="Verdana" w:eastAsia="Times New Roman" w:hAnsi="Verdana" w:cs="Times New Roman"/>
          <w:b/>
          <w:bCs/>
          <w:kern w:val="36"/>
          <w:sz w:val="21"/>
          <w:szCs w:val="21"/>
        </w:rPr>
        <w:t>Как становятся фантазерами:</w:t>
      </w:r>
      <w:r w:rsidRPr="008C7276">
        <w:rPr>
          <w:rFonts w:ascii="Verdana" w:eastAsia="Times New Roman" w:hAnsi="Verdana" w:cs="Times New Roman"/>
          <w:b/>
          <w:bCs/>
          <w:kern w:val="36"/>
          <w:sz w:val="21"/>
          <w:szCs w:val="21"/>
        </w:rPr>
        <w:br/>
        <w:t>или упражнения для развития воображения в дошкольном возрасте</w:t>
      </w:r>
    </w:p>
    <w:p w:rsidR="008C7276" w:rsidRPr="008C7276" w:rsidRDefault="008C7276" w:rsidP="00906805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1"/>
          <w:szCs w:val="21"/>
        </w:rPr>
      </w:pPr>
    </w:p>
    <w:p w:rsidR="00906805" w:rsidRPr="008C7276" w:rsidRDefault="00906805" w:rsidP="0090680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44" w:type="dxa"/>
        <w:jc w:val="center"/>
        <w:tblCellSpacing w:w="0" w:type="dxa"/>
        <w:tblInd w:w="156" w:type="dxa"/>
        <w:tblCellMar>
          <w:left w:w="0" w:type="dxa"/>
          <w:right w:w="0" w:type="dxa"/>
        </w:tblCellMar>
        <w:tblLook w:val="04A0"/>
      </w:tblPr>
      <w:tblGrid>
        <w:gridCol w:w="10644"/>
      </w:tblGrid>
      <w:tr w:rsidR="00906805" w:rsidRPr="008C7276" w:rsidTr="00906805">
        <w:trPr>
          <w:tblCellSpacing w:w="0" w:type="dxa"/>
          <w:jc w:val="center"/>
        </w:trPr>
        <w:tc>
          <w:tcPr>
            <w:tcW w:w="10644" w:type="dxa"/>
            <w:vAlign w:val="center"/>
            <w:hideMark/>
          </w:tcPr>
          <w:p w:rsidR="00906805" w:rsidRPr="008C7276" w:rsidRDefault="00906805" w:rsidP="00906805">
            <w:pPr>
              <w:spacing w:before="63" w:after="63" w:line="240" w:lineRule="auto"/>
              <w:ind w:right="63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906805" w:rsidRPr="008C7276" w:rsidRDefault="00906805" w:rsidP="00906805">
            <w:pPr>
              <w:spacing w:before="63" w:after="63" w:line="240" w:lineRule="auto"/>
              <w:ind w:right="63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514475"/>
                  <wp:effectExtent l="19050" t="0" r="0" b="0"/>
                  <wp:wrapSquare wrapText="bothSides"/>
                  <wp:docPr id="2" name="Рисунок 2" descr="Как становятся фантазе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становятся фантазе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 xml:space="preserve">Сегодня, уважаемые родители, вашему вниманию предлагаются специальные упражнения для детей старшего дошкольного возраста, направленные на развитие воображения и фантазии. Все игры условно можно разделить на графические - в </w:t>
            </w:r>
            <w:proofErr w:type="gramStart"/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которых</w:t>
            </w:r>
            <w:proofErr w:type="gramEnd"/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основным средством создания образа является зрительный, словесные, где используется слово, и двигательные, предполагающие создание образа через движение. Преимуществом всех предложенных упражнений является их увлекательность и игровое начало. Вы легко сможете использовать рекомендуемые игры для организации детского и семейного досуга, доставляя удовольствие детям и взрослым. Итак, приглашаю Вас в увлекательный мир фантазий.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"Фантастический образ"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Ребенку предлагаются изображения частей знакомых предметов: ухо, нос, рука, глаз, улыбка, усы, бантик, кружка, свеча, мышиный хвост, птичья нога и собачья пасть.</w:t>
            </w:r>
            <w:proofErr w:type="gramEnd"/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 xml:space="preserve"> Задача - построить (изобразить из всех элементов) образ существа или предмета, а затем дать ему название и описать, какими свойствами и признаками он обладает. Чем больше элементов включается в изображение, тем ярче и богаче воображение. Каждый раз можно использовать другой набор частей предметов, а для упрощения графической задачи для малышей можно все элементы изобразить на отдельных карточках и составлять их них образ как из </w:t>
            </w:r>
            <w:proofErr w:type="spellStart"/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пазлов</w:t>
            </w:r>
            <w:proofErr w:type="spellEnd"/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"Волшебники"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Ребенку предлагаются две совершенно одинаковых фигуры-схемы человечков в длинной одежде-балахоне с палочкой в руке. Задача - с помощью красок или карандашей дорисовать (превратить) одну фигуру в доброго, а другую - в злого волшебника.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"Три краски"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Предложите ребенку выбрать три краски, которые, по его мнению, подходят друг к другу и заполнить ими весь лист. После предложите придумать как можно больше названий к рисунку и пофантазировать на тему того, что в нем происходит.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"Неоконченный рисунок"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Ребенку предлагается от 5 до 12 и более кругов. Его задача превратить каждый круг в новый предмет с помощью дополнительных деталей. Чем больше и разнообразнее образов может придумать ребенок, тем выше уровень воображения.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"Рисунок в несколько рук"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Всем играющим предлагается задумать какой-либо образ. Первый игрок рисует один элемент своего образа, следующий, учитывая уже имеющееся изображение, должен дорисовать деталь из своего замысла, И так до тех пор, пока не поучаствуют все игроки. Результат не важен, важно увлеченность процессом.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"Постановка необычных проблем"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Ребенку предлагается нестандартная ситуация: "жук купил кресло, придумай, как доставить его к нему домой", или "холодильник начал поедать пищу, что делать", или "что произойдет, если все люди стали передвигаться на руках". Цениться оригинальность решений и сочетаемость в детских рассказах реального и вымышленного.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"Интонация"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Предложите ребенку проговорить несколько фраз с различной интонацией: строгой, веселой, грустно, ласково и т.д. детям будет веселее, если при формулировке задания взрослый продемонстрирует несоответствие слов и эмоций, и попросит смешную фразу говорить с печальной даже скорбной интонацией.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3352800"/>
                  <wp:effectExtent l="19050" t="0" r="0" b="0"/>
                  <wp:wrapSquare wrapText="bothSides"/>
                  <wp:docPr id="3" name="Рисунок 3" descr="Как становятся фантазе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становятся фантазе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"Неоконченный рассказ"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Ребенку зачитывается начало небольшого рассказа так, что повествование обрывается на месте, где начинают разворачиваться главные события. Потом ребенка просят придумать окончание рассказа. Первая часть, предложенная взрослым должна быть лаконичной и увлекательной, а ребенок, продолжая не должен забывать о завязке, предложенной вначале.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"Веселые ассоциации"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Игроку или игрокам предлагается пара слов, которые нужно связать по смыслу, или ассоциации. Например, кошка - лампочка: кошка греется под лампочкой, кошку зовут Лампочка, у кошки глаза горят, как лампочки и др.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"Веселый ученый"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Ребенку предлагается пофантазировать на тему научных задач: как вырастить пальму на луне, построить машину для расчесывания собак, оживить куклу, сделать из мухи слона и т.д. В этом упражнении взрослому предоставляется возможность в увлекательной форме уточнить и расширить знания ребенка о мире, заинтересовать его новой информацией.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"Ожившие картинки"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Заранее заготавливаются несколько сюжетов. Затем команда игроков получает конверт со своим сюжетом. После подготовки одна команда демонстрирует свою картинку, а другая - пытается догадаться и точно описать сюжет. Затем команды меняются местами. Упражнение лучше использовать, когда ребята играют </w:t>
            </w:r>
            <w:proofErr w:type="gramStart"/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со</w:t>
            </w:r>
            <w:proofErr w:type="gramEnd"/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взрослыми и тогда задача для детей становиться посильной.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"Танец"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Ребенку предлагают прослушать небольшой музыкальный фрагмент и придумать свой танец под эту музыку, дать ему какое-то подходящее название.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"Пантомима"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Игрокам по очереди предлагается показать предмет или действие. Варианты могут предлагаться спонтанно или быть подобраны заранее. Все участники пытаются угадать, что показывает водящий, высказывают свои версии. Кто догадался становиться водящим и сам старается изобразить предмет с помощью движений.</w:t>
            </w:r>
          </w:p>
          <w:p w:rsidR="00906805" w:rsidRPr="008C7276" w:rsidRDefault="00906805" w:rsidP="00906805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"Тропинка"</w:t>
            </w:r>
          </w:p>
          <w:p w:rsidR="00906805" w:rsidRPr="008C7276" w:rsidRDefault="00906805" w:rsidP="00906805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sz w:val="18"/>
                <w:szCs w:val="18"/>
              </w:rPr>
              <w:t>Водящий сообщает игрокам, что они отправляются в поход по лесной тропе. Далее он называет все препятствия, которые встречаются на пути и как их надо преодолевать, а играющие изображают это действиями. Идем медленно по тропе, перешагиваем через крупные ветви, перепрыгиваем овражки и ручейки. Стоп, впереди завал, надо его разобрать. Идем дальше. Бежим с горки, поднимемся в гору. Осторожно впереди обрыв. Через него узкий мостик, идем по мостику очень осторожно. Фу, наконец, привал.</w:t>
            </w:r>
          </w:p>
          <w:p w:rsidR="00906805" w:rsidRPr="008C7276" w:rsidRDefault="00906805" w:rsidP="00906805">
            <w:pPr>
              <w:spacing w:before="250" w:after="250" w:line="240" w:lineRule="auto"/>
              <w:ind w:left="751" w:right="751" w:firstLine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7276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Используйте предложенные игровые упражнения в своих играх и занятиях с детьми, и Вы найдете в них благодарных и активных участников ваших затей. Фантазируйте смело сами, предлагая малышам новые затеи, и они никогда не будут смотреть на мир скучно и уныло!</w:t>
            </w:r>
            <w:r w:rsidRPr="008C7276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br/>
              <w:t>Желаю Вам удачи!</w:t>
            </w:r>
          </w:p>
        </w:tc>
      </w:tr>
    </w:tbl>
    <w:p w:rsidR="009A7F56" w:rsidRPr="008C7276" w:rsidRDefault="009A7F56"/>
    <w:sectPr w:rsidR="009A7F56" w:rsidRPr="008C7276" w:rsidSect="00BD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6805"/>
    <w:rsid w:val="008C7276"/>
    <w:rsid w:val="00906805"/>
    <w:rsid w:val="009A7F56"/>
    <w:rsid w:val="00BD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1D"/>
  </w:style>
  <w:style w:type="paragraph" w:styleId="1">
    <w:name w:val="heading 1"/>
    <w:basedOn w:val="a"/>
    <w:link w:val="10"/>
    <w:uiPriority w:val="9"/>
    <w:qFormat/>
    <w:rsid w:val="0090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906805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customStyle="1" w:styleId="article">
    <w:name w:val="article"/>
    <w:basedOn w:val="a"/>
    <w:rsid w:val="00906805"/>
    <w:pPr>
      <w:spacing w:before="63" w:after="63" w:line="240" w:lineRule="auto"/>
      <w:ind w:left="63" w:right="63" w:firstLine="360"/>
      <w:jc w:val="both"/>
    </w:pPr>
    <w:rPr>
      <w:rFonts w:ascii="Verdana" w:eastAsia="Times New Roman" w:hAnsi="Verdana" w:cs="Times New Roman"/>
      <w:color w:val="0E494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4792</Characters>
  <Application>Microsoft Office Word</Application>
  <DocSecurity>0</DocSecurity>
  <Lines>39</Lines>
  <Paragraphs>11</Paragraphs>
  <ScaleCrop>false</ScaleCrop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2014-01-09T14:47:00Z</dcterms:created>
  <dcterms:modified xsi:type="dcterms:W3CDTF">2014-01-10T06:41:00Z</dcterms:modified>
</cp:coreProperties>
</file>