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Развивающие игры </w:t>
      </w:r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опытными детскими психологами, </w:t>
      </w:r>
      <w:proofErr w:type="spellStart"/>
      <w:r w:rsidRPr="00BC1CD6">
        <w:rPr>
          <w:rFonts w:ascii="Times New Roman" w:eastAsia="Times New Roman" w:hAnsi="Times New Roman" w:cs="Times New Roman"/>
          <w:sz w:val="24"/>
          <w:szCs w:val="24"/>
        </w:rPr>
        <w:t>нейропсихологами</w:t>
      </w:r>
      <w:proofErr w:type="spellEnd"/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 и педагогами-дошкольниками, имеющими большой опыт работы с детьми с нарушениями внимания и посвятившими изучению внимания дошкольников, внимания младших школьников и диагностике внимания долгие годы своей профессиональной деятельности.</w:t>
      </w:r>
      <w:proofErr w:type="gramEnd"/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 Наши упражнения на внимание помогут вам решить проблемы с концентрацией и переключением внимания у детей от 5 до 9 лет.</w:t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на поиск и дорисовку недостающих деталей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1" name="Рисунок 1" descr="развитие внимания">
              <a:hlinkClick xmlns:a="http://schemas.openxmlformats.org/drawingml/2006/main" r:id="rId4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внимания">
                      <a:hlinkClick r:id="rId4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>В заданиях на внимание этой группы ребенок должен рассмотреть несколько предложенных на бланке картинок и дорисовать каждую из них так, чтобы все картинки стали полностью одинаковыми.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лабиринты для детей.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2" name="Рисунок 2" descr="развитие внимания">
              <a:hlinkClick xmlns:a="http://schemas.openxmlformats.org/drawingml/2006/main" r:id="rId6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внимания">
                      <a:hlinkClick r:id="rId6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>Игры этой группы на развитие внимания у детей представляют собой всевозможные, оригинальные игры лабиринты для детей. Порадует этот раздел тех взрослых, которые ищут для своих детей: игры лабиринты, лабиринты для детей в картинках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 одинаковых картинок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3" name="Рисунок 3" descr="развитие внимания">
              <a:hlinkClick xmlns:a="http://schemas.openxmlformats.org/drawingml/2006/main" r:id="rId8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внимания">
                      <a:hlinkClick r:id="rId8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lastRenderedPageBreak/>
        <w:t>В играх на развитие внимания этой группы ребенок должен внимательно рассмотреть несколько предложенных на бланке картинок и найти две полностью одинаковые.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поиск картинки по образцу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4" name="Рисунок 4" descr="развитие внимания">
              <a:hlinkClick xmlns:a="http://schemas.openxmlformats.org/drawingml/2006/main" r:id="rId10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внимания">
                      <a:hlinkClick r:id="rId10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>В играх на развитие внимания у дошкольников этой группы ребенок должен внимательно рассмотреть образец и найти соответствующую ему картинку.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Логические задания на поиск заданной последовательности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5" name="Рисунок 5" descr="развитие внимания">
              <a:hlinkClick xmlns:a="http://schemas.openxmlformats.org/drawingml/2006/main" r:id="rId12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витие внимания">
                      <a:hlinkClick r:id="rId12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В играх на развитие внимания для дошкольников этой группы ребенок должен найти среди множества подобных изображений группы картинок, расположенных в определенной последовательности. 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на нахождение у изображенной группы предметов общего признака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6" name="Рисунок 6" descr="развитие внимания">
              <a:hlinkClick xmlns:a="http://schemas.openxmlformats.org/drawingml/2006/main" r:id="rId14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витие внимания">
                      <a:hlinkClick r:id="rId14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В играх на внимание для детей этого подраздела собраны задания, в которых ребенок анализирует группы предметов, объединенных на основании общего признака. Ребенок </w:t>
      </w:r>
      <w:r w:rsidRPr="00BC1CD6">
        <w:rPr>
          <w:rFonts w:ascii="Times New Roman" w:eastAsia="Times New Roman" w:hAnsi="Times New Roman" w:cs="Times New Roman"/>
          <w:sz w:val="24"/>
          <w:szCs w:val="24"/>
        </w:rPr>
        <w:lastRenderedPageBreak/>
        <w:t>должен выявить этот признак. Упражнения на внимание подобного типа развивают также логическое мышление у дошкольников.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на поиск предмета по его тени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7" name="Рисунок 7" descr="Игры логические бесплатно">
              <a:hlinkClick xmlns:a="http://schemas.openxmlformats.org/drawingml/2006/main" r:id="rId16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логические бесплатно">
                      <a:hlinkClick r:id="rId16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>В упражнениях на развитие внимания у детей этой группы ребенку предлагается соотнести ряд предметов и их теней. Т.е. для каждого предмета он должен подобрать соответствующую ему тень.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поиск отличий. Найди отличия в картинках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8" name="Рисунок 8" descr="Игры на поиск отличий">
              <a:hlinkClick xmlns:a="http://schemas.openxmlformats.org/drawingml/2006/main" r:id="rId18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гры на поиск отличий">
                      <a:hlinkClick r:id="rId18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t>В заданиях на внимание этого подраздела перед ребенком ставится задача найти все отличия между двумя схожими картинками. Порадует этот раздел тех взрослых, которые задают следующие поисковые запросы для детей: игры находить отличия, игры найди отличия, найди отличия картинки и т.п.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игры на развитие внимания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9" name="Рисунок 9" descr="развитие внимания">
              <a:hlinkClick xmlns:a="http://schemas.openxmlformats.org/drawingml/2006/main" r:id="rId20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витие внимания">
                      <a:hlinkClick r:id="rId20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 группа включает в себя </w:t>
      </w:r>
      <w:proofErr w:type="spellStart"/>
      <w:r w:rsidRPr="00BC1CD6">
        <w:rPr>
          <w:rFonts w:ascii="Times New Roman" w:eastAsia="Times New Roman" w:hAnsi="Times New Roman" w:cs="Times New Roman"/>
          <w:sz w:val="24"/>
          <w:szCs w:val="24"/>
        </w:rPr>
        <w:t>разноообразные</w:t>
      </w:r>
      <w:proofErr w:type="spellEnd"/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 задания на развитие внимания и наблюдательности, не вошедшие в другие группы.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внимания у детей. Дорожное лото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10" name="Рисунок 10" descr="Развитие внимания у детей. Дорожное лото">
              <a:hlinkClick xmlns:a="http://schemas.openxmlformats.org/drawingml/2006/main" r:id="rId22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внимания у детей. Дорожное лото">
                      <a:hlinkClick r:id="rId22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Дорожное лото</w:t>
      </w:r>
      <w:proofErr w:type="gramStart"/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 w:rsidRPr="00BC1CD6">
        <w:rPr>
          <w:rFonts w:ascii="Times New Roman" w:eastAsia="Times New Roman" w:hAnsi="Times New Roman" w:cs="Times New Roman"/>
          <w:sz w:val="24"/>
          <w:szCs w:val="24"/>
        </w:rPr>
        <w:t>та увлекательная игра поможет вам надолго занять ребенка в дороге. Играть в нее можно во время поездки на машине или в поезде. Дорожное лото – это не только весело, но еще и очень полезно для развития интеллекта. Играя в лото, маленький путешественник тренирует внимание и память.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 и пространственные представления</w:t>
      </w:r>
    </w:p>
    <w:p w:rsidR="00BC1CD6" w:rsidRPr="00BC1CD6" w:rsidRDefault="00BC1CD6" w:rsidP="00BC1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10000" cy="1428750"/>
            <wp:effectExtent l="19050" t="0" r="0" b="0"/>
            <wp:docPr id="11" name="Рисунок 11" descr="Игры на развитие внимания и пространственных представлений">
              <a:hlinkClick xmlns:a="http://schemas.openxmlformats.org/drawingml/2006/main" r:id="rId24" tgtFrame="un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ы на развитие внимания и пространственных представлений">
                      <a:hlinkClick r:id="rId24" tgtFrame="un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D6" w:rsidRPr="00BC1CD6" w:rsidRDefault="00BC1CD6" w:rsidP="00BC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CD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развитие внимания и пространственных представлений.</w:t>
      </w:r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 три игры: "Муха", "Футбол" и "Пчелка" помогут не только развить внимание у вашего ребенка, но также будут способствовать развитию у него пространственных представлений. Ребенок научится ориентироваться в пространстве листа, закрепит такие понятия как "</w:t>
      </w:r>
      <w:proofErr w:type="gramStart"/>
      <w:r w:rsidRPr="00BC1CD6">
        <w:rPr>
          <w:rFonts w:ascii="Times New Roman" w:eastAsia="Times New Roman" w:hAnsi="Times New Roman" w:cs="Times New Roman"/>
          <w:sz w:val="24"/>
          <w:szCs w:val="24"/>
        </w:rPr>
        <w:t>лево-право</w:t>
      </w:r>
      <w:proofErr w:type="gramEnd"/>
      <w:r w:rsidRPr="00BC1CD6">
        <w:rPr>
          <w:rFonts w:ascii="Times New Roman" w:eastAsia="Times New Roman" w:hAnsi="Times New Roman" w:cs="Times New Roman"/>
          <w:sz w:val="24"/>
          <w:szCs w:val="24"/>
        </w:rPr>
        <w:t xml:space="preserve">", "верх-низ". </w:t>
      </w:r>
    </w:p>
    <w:p w:rsidR="00E86CF5" w:rsidRDefault="00E86CF5"/>
    <w:sectPr w:rsidR="00E8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CD6"/>
    <w:rsid w:val="00BC1CD6"/>
    <w:rsid w:val="00E8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C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9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3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1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2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6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0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5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61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mes-for-kids.ru/attention/igry-poisk-predmetov.php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games-for-kids.ru/attention/poisk-otlichiy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games-for-kids.ru/attention/logicheskie-zadachi.php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games-for-kids.ru/attention/igry-logicheskie-besplatno.php" TargetMode="External"/><Relationship Id="rId20" Type="http://schemas.openxmlformats.org/officeDocument/2006/relationships/hyperlink" Target="http://games-for-kids.ru/attention/zadaniya-dlya-detej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games-for-kids.ru/attention/igry-labirinty.ph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games-for-kids.ru/attention/razvitie-prostranstvennogo-voobrageniya-i-vnimaniya.ph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://games-for-kids.ru/attention/igry-na-razvitie-vnimaniya.php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games-for-kids.ru/attention/uprazhneniya-na-vnimanie.php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games-for-kids.ru/attention/obshchie-priznaki.php" TargetMode="External"/><Relationship Id="rId22" Type="http://schemas.openxmlformats.org/officeDocument/2006/relationships/hyperlink" Target="http://games-for-kids.ru/attention/razvitie-vnimaniya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</dc:creator>
  <cp:keywords/>
  <dc:description/>
  <cp:lastModifiedBy>соц пед</cp:lastModifiedBy>
  <cp:revision>3</cp:revision>
  <dcterms:created xsi:type="dcterms:W3CDTF">2014-01-09T07:57:00Z</dcterms:created>
  <dcterms:modified xsi:type="dcterms:W3CDTF">2014-01-09T08:02:00Z</dcterms:modified>
</cp:coreProperties>
</file>